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F" w:rsidRDefault="006011CF" w:rsidP="00411AE6">
      <w:pPr>
        <w:tabs>
          <w:tab w:val="left" w:pos="910"/>
        </w:tabs>
        <w:rPr>
          <w:rFonts w:ascii="Times New Roman" w:hAnsi="Times New Roman" w:cs="Times New Roman"/>
          <w:b/>
          <w:i/>
          <w:sz w:val="28"/>
        </w:rPr>
      </w:pPr>
    </w:p>
    <w:p w:rsidR="007A7A5B" w:rsidRDefault="00411AE6" w:rsidP="00411AE6">
      <w:pPr>
        <w:tabs>
          <w:tab w:val="left" w:pos="910"/>
        </w:tabs>
        <w:rPr>
          <w:rFonts w:ascii="Times New Roman" w:hAnsi="Times New Roman" w:cs="Times New Roman"/>
          <w:b/>
          <w:i/>
          <w:sz w:val="28"/>
        </w:rPr>
      </w:pPr>
      <w:r w:rsidRPr="002F04CB">
        <w:rPr>
          <w:rFonts w:ascii="Times New Roman" w:hAnsi="Times New Roman" w:cs="Times New Roman"/>
          <w:b/>
          <w:i/>
          <w:sz w:val="28"/>
        </w:rPr>
        <w:t xml:space="preserve">Тема:      </w:t>
      </w:r>
    </w:p>
    <w:p w:rsidR="00AB4EBE" w:rsidRDefault="003B2437" w:rsidP="007A7A5B">
      <w:pPr>
        <w:pStyle w:val="a8"/>
        <w:numPr>
          <w:ilvl w:val="0"/>
          <w:numId w:val="2"/>
        </w:numPr>
        <w:tabs>
          <w:tab w:val="left" w:pos="910"/>
        </w:tabs>
        <w:rPr>
          <w:rFonts w:ascii="Times New Roman" w:hAnsi="Times New Roman" w:cs="Times New Roman"/>
          <w:b/>
          <w:i/>
          <w:sz w:val="28"/>
        </w:rPr>
      </w:pPr>
      <w:r w:rsidRPr="007A7A5B">
        <w:rPr>
          <w:rFonts w:ascii="Times New Roman" w:hAnsi="Times New Roman" w:cs="Times New Roman"/>
          <w:b/>
          <w:i/>
          <w:sz w:val="28"/>
        </w:rPr>
        <w:t>«Особенности патентовани</w:t>
      </w:r>
      <w:r w:rsidR="00411AE6" w:rsidRPr="007A7A5B">
        <w:rPr>
          <w:rFonts w:ascii="Times New Roman" w:hAnsi="Times New Roman" w:cs="Times New Roman"/>
          <w:b/>
          <w:i/>
          <w:sz w:val="28"/>
        </w:rPr>
        <w:t>я</w:t>
      </w:r>
      <w:r w:rsidRPr="007A7A5B">
        <w:rPr>
          <w:rFonts w:ascii="Times New Roman" w:hAnsi="Times New Roman" w:cs="Times New Roman"/>
          <w:b/>
          <w:i/>
          <w:sz w:val="28"/>
        </w:rPr>
        <w:t xml:space="preserve"> объектов биотехнологий»</w:t>
      </w:r>
    </w:p>
    <w:p w:rsidR="007A7A5B" w:rsidRDefault="00411AE6" w:rsidP="007A7A5B">
      <w:pPr>
        <w:pStyle w:val="a8"/>
        <w:numPr>
          <w:ilvl w:val="0"/>
          <w:numId w:val="2"/>
        </w:numPr>
        <w:tabs>
          <w:tab w:val="left" w:pos="910"/>
        </w:tabs>
        <w:rPr>
          <w:rFonts w:ascii="Times New Roman" w:hAnsi="Times New Roman" w:cs="Times New Roman"/>
          <w:b/>
          <w:i/>
          <w:sz w:val="28"/>
        </w:rPr>
      </w:pPr>
      <w:r w:rsidRPr="007A7A5B">
        <w:rPr>
          <w:rFonts w:ascii="Times New Roman" w:hAnsi="Times New Roman" w:cs="Times New Roman"/>
          <w:b/>
          <w:i/>
          <w:sz w:val="28"/>
        </w:rPr>
        <w:t>«</w:t>
      </w:r>
      <w:r w:rsidR="003B2437" w:rsidRPr="007A7A5B">
        <w:rPr>
          <w:rFonts w:ascii="Times New Roman" w:hAnsi="Times New Roman" w:cs="Times New Roman"/>
          <w:b/>
          <w:i/>
          <w:sz w:val="28"/>
        </w:rPr>
        <w:t>Особенности патентование объектов органической химии</w:t>
      </w:r>
      <w:r w:rsidRPr="007A7A5B">
        <w:rPr>
          <w:rFonts w:ascii="Times New Roman" w:hAnsi="Times New Roman" w:cs="Times New Roman"/>
          <w:b/>
          <w:i/>
          <w:sz w:val="28"/>
        </w:rPr>
        <w:t>»</w:t>
      </w:r>
    </w:p>
    <w:p w:rsidR="00411AE6" w:rsidRPr="007A7A5B" w:rsidRDefault="00411AE6" w:rsidP="007A7A5B">
      <w:pPr>
        <w:pStyle w:val="a8"/>
        <w:numPr>
          <w:ilvl w:val="0"/>
          <w:numId w:val="2"/>
        </w:numPr>
        <w:tabs>
          <w:tab w:val="left" w:pos="910"/>
        </w:tabs>
        <w:rPr>
          <w:rFonts w:ascii="Times New Roman" w:hAnsi="Times New Roman" w:cs="Times New Roman"/>
          <w:b/>
          <w:i/>
          <w:sz w:val="28"/>
        </w:rPr>
      </w:pPr>
      <w:r w:rsidRPr="007A7A5B">
        <w:rPr>
          <w:rFonts w:ascii="Times New Roman" w:hAnsi="Times New Roman" w:cs="Times New Roman"/>
          <w:b/>
          <w:i/>
          <w:sz w:val="28"/>
        </w:rPr>
        <w:t>«</w:t>
      </w:r>
      <w:r w:rsidR="003B2437" w:rsidRPr="007A7A5B">
        <w:rPr>
          <w:rFonts w:ascii="Times New Roman" w:hAnsi="Times New Roman" w:cs="Times New Roman"/>
          <w:b/>
          <w:i/>
          <w:sz w:val="28"/>
        </w:rPr>
        <w:t>Особенности патентование объектов неорганической химии</w:t>
      </w:r>
      <w:r>
        <w:t>»</w:t>
      </w:r>
    </w:p>
    <w:tbl>
      <w:tblPr>
        <w:tblStyle w:val="a7"/>
        <w:tblpPr w:leftFromText="180" w:rightFromText="180" w:vertAnchor="text" w:horzAnchor="margin" w:tblpY="62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26F54" w:rsidTr="00411AE6">
        <w:trPr>
          <w:trHeight w:val="900"/>
        </w:trPr>
        <w:tc>
          <w:tcPr>
            <w:tcW w:w="3085" w:type="dxa"/>
            <w:vAlign w:val="center"/>
          </w:tcPr>
          <w:p w:rsidR="00C26F54" w:rsidRPr="00764CDC" w:rsidRDefault="00C26F54" w:rsidP="00411AE6">
            <w:pPr>
              <w:ind w:right="-143"/>
              <w:rPr>
                <w:rFonts w:ascii="Algerian" w:hAnsi="Algerian"/>
                <w:b/>
                <w:i/>
              </w:rPr>
            </w:pPr>
            <w:r w:rsidRPr="00764CDC">
              <w:rPr>
                <w:rFonts w:ascii="Times New Roman" w:hAnsi="Times New Roman" w:cs="Times New Roman"/>
                <w:b/>
                <w:i/>
              </w:rPr>
              <w:t>Фамилия</w:t>
            </w:r>
            <w:r w:rsidRPr="00764CDC">
              <w:rPr>
                <w:rFonts w:ascii="Algerian" w:hAnsi="Algerian"/>
                <w:b/>
                <w:i/>
              </w:rPr>
              <w:t>:</w:t>
            </w:r>
          </w:p>
          <w:p w:rsidR="00C26F54" w:rsidRPr="00764CDC" w:rsidRDefault="00C26F54" w:rsidP="00411AE6">
            <w:pPr>
              <w:rPr>
                <w:b/>
                <w:i/>
              </w:rPr>
            </w:pPr>
          </w:p>
        </w:tc>
        <w:tc>
          <w:tcPr>
            <w:tcW w:w="6486" w:type="dxa"/>
          </w:tcPr>
          <w:p w:rsidR="00C26F54" w:rsidRDefault="00C26F54" w:rsidP="00411AE6"/>
        </w:tc>
      </w:tr>
      <w:tr w:rsidR="00C26F54" w:rsidTr="00411AE6">
        <w:trPr>
          <w:trHeight w:val="900"/>
        </w:trPr>
        <w:tc>
          <w:tcPr>
            <w:tcW w:w="3085" w:type="dxa"/>
            <w:vAlign w:val="center"/>
          </w:tcPr>
          <w:p w:rsidR="00C26F54" w:rsidRPr="00764CDC" w:rsidRDefault="00C26F54" w:rsidP="00411AE6">
            <w:pPr>
              <w:ind w:right="-143"/>
              <w:rPr>
                <w:rFonts w:ascii="Algerian" w:hAnsi="Algerian"/>
                <w:b/>
                <w:i/>
              </w:rPr>
            </w:pPr>
            <w:r w:rsidRPr="00764CDC">
              <w:rPr>
                <w:rFonts w:ascii="Times New Roman" w:hAnsi="Times New Roman" w:cs="Times New Roman"/>
                <w:b/>
                <w:i/>
              </w:rPr>
              <w:t>Имя</w:t>
            </w:r>
            <w:r w:rsidRPr="00764CDC">
              <w:rPr>
                <w:rFonts w:ascii="Algerian" w:hAnsi="Algerian"/>
                <w:b/>
                <w:i/>
              </w:rPr>
              <w:t>:</w:t>
            </w:r>
          </w:p>
          <w:p w:rsidR="00C26F54" w:rsidRPr="00764CDC" w:rsidRDefault="00C26F54" w:rsidP="00411AE6">
            <w:pPr>
              <w:rPr>
                <w:b/>
                <w:i/>
              </w:rPr>
            </w:pPr>
          </w:p>
        </w:tc>
        <w:tc>
          <w:tcPr>
            <w:tcW w:w="6486" w:type="dxa"/>
          </w:tcPr>
          <w:p w:rsidR="00C26F54" w:rsidRDefault="00C26F54" w:rsidP="00411AE6"/>
        </w:tc>
      </w:tr>
      <w:tr w:rsidR="00C26F54" w:rsidTr="00411AE6">
        <w:trPr>
          <w:trHeight w:val="900"/>
        </w:trPr>
        <w:tc>
          <w:tcPr>
            <w:tcW w:w="3085" w:type="dxa"/>
            <w:vAlign w:val="center"/>
          </w:tcPr>
          <w:p w:rsidR="00C26F54" w:rsidRPr="00764CDC" w:rsidRDefault="00C26F54" w:rsidP="00411AE6">
            <w:pPr>
              <w:ind w:right="-143"/>
              <w:rPr>
                <w:rFonts w:ascii="Algerian" w:hAnsi="Algerian"/>
                <w:b/>
                <w:i/>
              </w:rPr>
            </w:pPr>
            <w:r w:rsidRPr="00764CDC">
              <w:rPr>
                <w:rFonts w:ascii="Times New Roman" w:hAnsi="Times New Roman" w:cs="Times New Roman"/>
                <w:b/>
                <w:i/>
              </w:rPr>
              <w:t>Отчество</w:t>
            </w:r>
            <w:r w:rsidRPr="00764CDC">
              <w:rPr>
                <w:rFonts w:ascii="Algerian" w:hAnsi="Algerian"/>
                <w:b/>
                <w:i/>
              </w:rPr>
              <w:t>:</w:t>
            </w:r>
          </w:p>
          <w:p w:rsidR="00C26F54" w:rsidRPr="00764CDC" w:rsidRDefault="00C26F54" w:rsidP="00411AE6">
            <w:pPr>
              <w:rPr>
                <w:b/>
                <w:i/>
              </w:rPr>
            </w:pPr>
          </w:p>
        </w:tc>
        <w:tc>
          <w:tcPr>
            <w:tcW w:w="6486" w:type="dxa"/>
          </w:tcPr>
          <w:p w:rsidR="00C26F54" w:rsidRDefault="00C26F54" w:rsidP="00411AE6"/>
        </w:tc>
      </w:tr>
      <w:tr w:rsidR="00C26F54" w:rsidTr="00411AE6">
        <w:trPr>
          <w:trHeight w:val="900"/>
        </w:trPr>
        <w:tc>
          <w:tcPr>
            <w:tcW w:w="3085" w:type="dxa"/>
            <w:vAlign w:val="center"/>
          </w:tcPr>
          <w:p w:rsidR="00C26F54" w:rsidRPr="00764CDC" w:rsidRDefault="00C26F54" w:rsidP="00411AE6">
            <w:pPr>
              <w:ind w:right="-143"/>
              <w:rPr>
                <w:rFonts w:ascii="Algerian" w:hAnsi="Algerian"/>
                <w:b/>
                <w:i/>
              </w:rPr>
            </w:pPr>
            <w:r w:rsidRPr="00764CDC">
              <w:rPr>
                <w:rFonts w:ascii="Times New Roman" w:hAnsi="Times New Roman" w:cs="Times New Roman"/>
                <w:b/>
                <w:i/>
              </w:rPr>
              <w:t>Организация</w:t>
            </w:r>
            <w:r w:rsidRPr="00764CDC">
              <w:rPr>
                <w:rFonts w:ascii="Algerian" w:hAnsi="Algerian"/>
                <w:b/>
                <w:i/>
              </w:rPr>
              <w:t>/</w:t>
            </w:r>
            <w:r w:rsidRPr="00764CDC">
              <w:rPr>
                <w:rFonts w:ascii="Times New Roman" w:hAnsi="Times New Roman" w:cs="Times New Roman"/>
                <w:b/>
                <w:i/>
              </w:rPr>
              <w:t>должность</w:t>
            </w:r>
            <w:r w:rsidRPr="00764CDC">
              <w:rPr>
                <w:rFonts w:ascii="Algerian" w:hAnsi="Algerian"/>
                <w:b/>
                <w:i/>
              </w:rPr>
              <w:t>:</w:t>
            </w:r>
          </w:p>
          <w:p w:rsidR="00C26F54" w:rsidRPr="00764CDC" w:rsidRDefault="00C26F54" w:rsidP="00411AE6">
            <w:pPr>
              <w:rPr>
                <w:b/>
                <w:i/>
              </w:rPr>
            </w:pPr>
          </w:p>
        </w:tc>
        <w:tc>
          <w:tcPr>
            <w:tcW w:w="6486" w:type="dxa"/>
          </w:tcPr>
          <w:p w:rsidR="00C26F54" w:rsidRDefault="00C26F54" w:rsidP="00411AE6"/>
        </w:tc>
      </w:tr>
      <w:tr w:rsidR="00C26F54" w:rsidTr="00411AE6">
        <w:trPr>
          <w:trHeight w:val="900"/>
        </w:trPr>
        <w:tc>
          <w:tcPr>
            <w:tcW w:w="3085" w:type="dxa"/>
            <w:vAlign w:val="center"/>
          </w:tcPr>
          <w:p w:rsidR="00C26F54" w:rsidRPr="00764CDC" w:rsidRDefault="00C26F54" w:rsidP="00411AE6">
            <w:pPr>
              <w:ind w:right="-143"/>
              <w:rPr>
                <w:rFonts w:ascii="Algerian" w:hAnsi="Algerian"/>
                <w:b/>
                <w:i/>
              </w:rPr>
            </w:pPr>
            <w:r w:rsidRPr="00764CDC">
              <w:rPr>
                <w:rFonts w:ascii="Times New Roman" w:hAnsi="Times New Roman" w:cs="Times New Roman"/>
                <w:b/>
                <w:i/>
                <w:lang w:val="en-US"/>
              </w:rPr>
              <w:t>E-mail</w:t>
            </w:r>
            <w:r w:rsidRPr="00764CDC">
              <w:rPr>
                <w:rFonts w:ascii="Algerian" w:hAnsi="Algerian"/>
                <w:b/>
                <w:i/>
              </w:rPr>
              <w:t>:</w:t>
            </w:r>
          </w:p>
          <w:p w:rsidR="00C26F54" w:rsidRPr="00764CDC" w:rsidRDefault="00C26F54" w:rsidP="00411AE6">
            <w:pPr>
              <w:rPr>
                <w:b/>
                <w:i/>
              </w:rPr>
            </w:pPr>
          </w:p>
        </w:tc>
        <w:tc>
          <w:tcPr>
            <w:tcW w:w="6486" w:type="dxa"/>
          </w:tcPr>
          <w:p w:rsidR="00C26F54" w:rsidRDefault="00C26F54" w:rsidP="00411AE6"/>
        </w:tc>
      </w:tr>
      <w:tr w:rsidR="00C26F54" w:rsidTr="00411AE6">
        <w:trPr>
          <w:trHeight w:val="900"/>
        </w:trPr>
        <w:tc>
          <w:tcPr>
            <w:tcW w:w="3085" w:type="dxa"/>
            <w:vAlign w:val="center"/>
          </w:tcPr>
          <w:p w:rsidR="00C26F54" w:rsidRPr="00764CDC" w:rsidRDefault="00C26F54" w:rsidP="00411AE6">
            <w:pPr>
              <w:rPr>
                <w:b/>
                <w:i/>
              </w:rPr>
            </w:pPr>
          </w:p>
          <w:p w:rsidR="00C26F54" w:rsidRPr="00764CDC" w:rsidRDefault="00C26F54" w:rsidP="00411AE6">
            <w:pPr>
              <w:ind w:right="-143"/>
              <w:rPr>
                <w:rFonts w:asciiTheme="minorHAnsi" w:hAnsiTheme="minorHAnsi"/>
                <w:b/>
                <w:i/>
              </w:rPr>
            </w:pPr>
            <w:r w:rsidRPr="00764CDC">
              <w:rPr>
                <w:rFonts w:ascii="Times New Roman" w:hAnsi="Times New Roman" w:cs="Times New Roman"/>
                <w:b/>
                <w:i/>
              </w:rPr>
              <w:t>Контактный</w:t>
            </w:r>
            <w:r w:rsidRPr="00764CDC">
              <w:rPr>
                <w:rFonts w:ascii="Algerian" w:hAnsi="Algerian"/>
                <w:b/>
                <w:i/>
              </w:rPr>
              <w:t xml:space="preserve"> </w:t>
            </w:r>
            <w:r w:rsidRPr="00764CDC">
              <w:rPr>
                <w:rFonts w:ascii="Times New Roman" w:hAnsi="Times New Roman" w:cs="Times New Roman"/>
                <w:b/>
                <w:i/>
              </w:rPr>
              <w:t>телефон</w:t>
            </w:r>
            <w:r w:rsidRPr="00764CDC">
              <w:rPr>
                <w:rFonts w:ascii="Algerian" w:hAnsi="Algerian"/>
                <w:b/>
                <w:i/>
              </w:rPr>
              <w:t>:</w:t>
            </w:r>
          </w:p>
          <w:p w:rsidR="00C26F54" w:rsidRPr="00764CDC" w:rsidRDefault="00C26F54" w:rsidP="00411AE6">
            <w:pPr>
              <w:rPr>
                <w:b/>
                <w:i/>
              </w:rPr>
            </w:pPr>
          </w:p>
        </w:tc>
        <w:tc>
          <w:tcPr>
            <w:tcW w:w="6486" w:type="dxa"/>
          </w:tcPr>
          <w:p w:rsidR="00C26F54" w:rsidRDefault="00C26F54" w:rsidP="00411AE6"/>
        </w:tc>
      </w:tr>
    </w:tbl>
    <w:p w:rsidR="00C26F54" w:rsidRPr="002F04CB" w:rsidRDefault="002F04CB" w:rsidP="002F04CB">
      <w:pPr>
        <w:jc w:val="right"/>
        <w:rPr>
          <w:b/>
          <w:i/>
          <w:sz w:val="14"/>
        </w:rPr>
      </w:pPr>
      <w:r w:rsidRPr="002F04CB">
        <w:rPr>
          <w:b/>
          <w:i/>
          <w:sz w:val="14"/>
        </w:rPr>
        <w:t>Выберите интересующую Вас тем</w:t>
      </w:r>
      <w:proofErr w:type="gramStart"/>
      <w:r w:rsidRPr="002F04CB">
        <w:rPr>
          <w:b/>
          <w:i/>
          <w:sz w:val="14"/>
        </w:rPr>
        <w:t>у</w:t>
      </w:r>
      <w:r w:rsidR="00921B20">
        <w:rPr>
          <w:b/>
          <w:i/>
          <w:sz w:val="14"/>
        </w:rPr>
        <w:t>(</w:t>
      </w:r>
      <w:proofErr w:type="gramEnd"/>
      <w:r w:rsidR="00921B20">
        <w:rPr>
          <w:b/>
          <w:i/>
          <w:sz w:val="14"/>
        </w:rPr>
        <w:t>ы)</w:t>
      </w:r>
      <w:r w:rsidRPr="002F04CB">
        <w:rPr>
          <w:b/>
          <w:i/>
          <w:sz w:val="14"/>
        </w:rPr>
        <w:t>. Нужное подчеркнуть</w:t>
      </w:r>
    </w:p>
    <w:p w:rsidR="006011CF" w:rsidRDefault="006011CF" w:rsidP="006011CF">
      <w:pPr>
        <w:spacing w:after="0"/>
      </w:pPr>
    </w:p>
    <w:p w:rsidR="00921B20" w:rsidRDefault="00921B20" w:rsidP="006011CF">
      <w:pPr>
        <w:spacing w:after="0"/>
      </w:pPr>
    </w:p>
    <w:p w:rsidR="00921B20" w:rsidRDefault="00921B20" w:rsidP="006011CF">
      <w:pPr>
        <w:spacing w:after="0"/>
      </w:pPr>
    </w:p>
    <w:p w:rsidR="00921B20" w:rsidRDefault="00921B20" w:rsidP="006011CF">
      <w:pPr>
        <w:spacing w:after="0"/>
      </w:pPr>
    </w:p>
    <w:p w:rsidR="00921B20" w:rsidRDefault="00921B20" w:rsidP="006011CF">
      <w:pPr>
        <w:spacing w:after="0"/>
      </w:pPr>
    </w:p>
    <w:p w:rsidR="00921B20" w:rsidRDefault="00921B20" w:rsidP="006011CF">
      <w:pPr>
        <w:spacing w:after="0"/>
      </w:pPr>
    </w:p>
    <w:p w:rsidR="00921B20" w:rsidRDefault="00921B20" w:rsidP="006011CF">
      <w:pPr>
        <w:spacing w:after="0"/>
      </w:pPr>
    </w:p>
    <w:p w:rsidR="00921B20" w:rsidRDefault="00921B20" w:rsidP="006011CF">
      <w:pPr>
        <w:spacing w:after="0"/>
      </w:pPr>
    </w:p>
    <w:p w:rsidR="00921B20" w:rsidRDefault="00921B20" w:rsidP="006011CF">
      <w:pPr>
        <w:spacing w:after="0"/>
      </w:pPr>
    </w:p>
    <w:p w:rsidR="00921B20" w:rsidRDefault="00921B20" w:rsidP="006011CF">
      <w:pPr>
        <w:spacing w:after="0"/>
      </w:pPr>
    </w:p>
    <w:p w:rsidR="00921B20" w:rsidRDefault="00921B20" w:rsidP="006011CF">
      <w:pPr>
        <w:spacing w:after="0"/>
      </w:pPr>
    </w:p>
    <w:p w:rsidR="00921B20" w:rsidRDefault="00921B20" w:rsidP="006011CF">
      <w:pPr>
        <w:spacing w:after="0"/>
      </w:pPr>
    </w:p>
    <w:p w:rsidR="00921B20" w:rsidRDefault="00921B20" w:rsidP="006011CF">
      <w:pPr>
        <w:spacing w:after="0"/>
      </w:pPr>
    </w:p>
    <w:p w:rsidR="006011CF" w:rsidRDefault="006011CF" w:rsidP="006011CF">
      <w:pPr>
        <w:spacing w:after="0"/>
      </w:pPr>
      <w:r>
        <w:t xml:space="preserve">Заполненные формы просьба выслать на </w:t>
      </w:r>
      <w:r w:rsidR="00921B20">
        <w:rPr>
          <w:i/>
          <w:u w:val="single"/>
        </w:rPr>
        <w:t xml:space="preserve"> </w:t>
      </w:r>
      <w:hyperlink r:id="rId9" w:history="1">
        <w:r w:rsidR="00921B20" w:rsidRPr="008F69D4">
          <w:rPr>
            <w:rStyle w:val="a9"/>
            <w:i/>
            <w:lang w:val="en-US"/>
          </w:rPr>
          <w:t>ip</w:t>
        </w:r>
        <w:r w:rsidR="00921B20" w:rsidRPr="00921B20">
          <w:rPr>
            <w:rStyle w:val="a9"/>
            <w:i/>
          </w:rPr>
          <w:t>@</w:t>
        </w:r>
        <w:r w:rsidR="00921B20" w:rsidRPr="008F69D4">
          <w:rPr>
            <w:rStyle w:val="a9"/>
            <w:i/>
            <w:lang w:val="en-US"/>
          </w:rPr>
          <w:t>cnir</w:t>
        </w:r>
        <w:r w:rsidR="00921B20" w:rsidRPr="00921B20">
          <w:rPr>
            <w:rStyle w:val="a9"/>
            <w:i/>
          </w:rPr>
          <w:t>.</w:t>
        </w:r>
        <w:r w:rsidR="00921B20" w:rsidRPr="008F69D4">
          <w:rPr>
            <w:rStyle w:val="a9"/>
            <w:i/>
            <w:lang w:val="en-US"/>
          </w:rPr>
          <w:t>msu</w:t>
        </w:r>
        <w:r w:rsidR="00921B20" w:rsidRPr="00921B20">
          <w:rPr>
            <w:rStyle w:val="a9"/>
            <w:i/>
          </w:rPr>
          <w:t>.</w:t>
        </w:r>
        <w:r w:rsidR="00921B20" w:rsidRPr="008F69D4">
          <w:rPr>
            <w:rStyle w:val="a9"/>
            <w:i/>
            <w:lang w:val="en-US"/>
          </w:rPr>
          <w:t>ru</w:t>
        </w:r>
      </w:hyperlink>
      <w:r w:rsidR="00921B20" w:rsidRPr="00921B20">
        <w:rPr>
          <w:i/>
        </w:rPr>
        <w:t xml:space="preserve">  </w:t>
      </w:r>
      <w:bookmarkStart w:id="0" w:name="_GoBack"/>
      <w:bookmarkEnd w:id="0"/>
    </w:p>
    <w:p w:rsidR="006011CF" w:rsidRDefault="006011CF" w:rsidP="006011C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73E92" wp14:editId="66082AD9">
                <wp:simplePos x="0" y="0"/>
                <wp:positionH relativeFrom="column">
                  <wp:posOffset>762635</wp:posOffset>
                </wp:positionH>
                <wp:positionV relativeFrom="paragraph">
                  <wp:posOffset>173990</wp:posOffset>
                </wp:positionV>
                <wp:extent cx="248285" cy="211455"/>
                <wp:effectExtent l="0" t="0" r="18415" b="17145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114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60.05pt;margin-top:13.7pt;width:19.5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" fillcolor="white [3201]" strokecolor="black [3200]" strokeweight="1pt">
                <v:stroke joinstyle="miter"/>
              </v:shape>
            </w:pict>
          </mc:Fallback>
        </mc:AlternateContent>
      </w:r>
    </w:p>
    <w:p w:rsidR="00C26F54" w:rsidRDefault="006011CF" w:rsidP="006011CF">
      <w:pPr>
        <w:spacing w:after="0"/>
      </w:pPr>
      <w:r>
        <w:t xml:space="preserve">Спасибо! </w:t>
      </w:r>
    </w:p>
    <w:sectPr w:rsidR="00C26F54" w:rsidSect="00C26F5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4E" w:rsidRDefault="00613C4E" w:rsidP="00C26F54">
      <w:pPr>
        <w:spacing w:after="0" w:line="240" w:lineRule="auto"/>
      </w:pPr>
      <w:r>
        <w:separator/>
      </w:r>
    </w:p>
  </w:endnote>
  <w:endnote w:type="continuationSeparator" w:id="0">
    <w:p w:rsidR="00613C4E" w:rsidRDefault="00613C4E" w:rsidP="00C2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5B" w:rsidRPr="00764CDC" w:rsidRDefault="007A7A5B" w:rsidP="007A7A5B">
    <w:pPr>
      <w:pStyle w:val="a3"/>
      <w:jc w:val="center"/>
      <w:rPr>
        <w:rFonts w:ascii="Algerian" w:hAnsi="Algerian"/>
        <w:b/>
        <w:i/>
      </w:rPr>
    </w:pPr>
    <w:r w:rsidRPr="00764CDC">
      <w:rPr>
        <w:rFonts w:ascii="Times New Roman" w:hAnsi="Times New Roman" w:cs="Times New Roman"/>
        <w:b/>
        <w:i/>
      </w:rPr>
      <w:t>Форма</w:t>
    </w:r>
    <w:r w:rsidRPr="00764CDC">
      <w:rPr>
        <w:rFonts w:ascii="Algerian" w:hAnsi="Algerian"/>
        <w:b/>
        <w:i/>
      </w:rPr>
      <w:t xml:space="preserve"> </w:t>
    </w:r>
    <w:r w:rsidRPr="00764CDC">
      <w:rPr>
        <w:rFonts w:ascii="Times New Roman" w:hAnsi="Times New Roman" w:cs="Times New Roman"/>
        <w:b/>
        <w:i/>
      </w:rPr>
      <w:t>регистрации</w:t>
    </w:r>
    <w:r w:rsidRPr="00764CDC">
      <w:rPr>
        <w:rFonts w:ascii="Algerian" w:hAnsi="Algerian"/>
        <w:b/>
        <w:i/>
      </w:rPr>
      <w:t xml:space="preserve"> </w:t>
    </w:r>
    <w:r w:rsidRPr="00764CDC">
      <w:rPr>
        <w:rFonts w:ascii="Times New Roman" w:hAnsi="Times New Roman" w:cs="Times New Roman"/>
        <w:b/>
        <w:i/>
      </w:rPr>
      <w:t>участника</w:t>
    </w:r>
    <w:r w:rsidRPr="00764CDC">
      <w:rPr>
        <w:rFonts w:ascii="Algerian" w:hAnsi="Algerian"/>
        <w:b/>
        <w:i/>
      </w:rPr>
      <w:t xml:space="preserve"> </w:t>
    </w:r>
    <w:r w:rsidRPr="00764CDC">
      <w:rPr>
        <w:rFonts w:ascii="Times New Roman" w:hAnsi="Times New Roman" w:cs="Times New Roman"/>
        <w:b/>
        <w:i/>
      </w:rPr>
      <w:t>семинара</w:t>
    </w:r>
  </w:p>
  <w:p w:rsidR="007A7A5B" w:rsidRDefault="007A7A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4E" w:rsidRDefault="00613C4E" w:rsidP="00C26F54">
      <w:pPr>
        <w:spacing w:after="0" w:line="240" w:lineRule="auto"/>
      </w:pPr>
      <w:r>
        <w:separator/>
      </w:r>
    </w:p>
  </w:footnote>
  <w:footnote w:type="continuationSeparator" w:id="0">
    <w:p w:rsidR="00613C4E" w:rsidRDefault="00613C4E" w:rsidP="00C2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54" w:rsidRPr="00764CDC" w:rsidRDefault="00C26F54" w:rsidP="00C26F54">
    <w:pPr>
      <w:pStyle w:val="a3"/>
      <w:jc w:val="center"/>
      <w:rPr>
        <w:rFonts w:ascii="Algerian" w:hAnsi="Algerian"/>
        <w:b/>
        <w:i/>
      </w:rPr>
    </w:pPr>
    <w:r w:rsidRPr="00764CDC">
      <w:rPr>
        <w:rFonts w:ascii="Times New Roman" w:hAnsi="Times New Roman" w:cs="Times New Roman"/>
        <w:b/>
        <w:i/>
      </w:rPr>
      <w:t>Форма</w:t>
    </w:r>
    <w:r w:rsidRPr="00764CDC">
      <w:rPr>
        <w:rFonts w:ascii="Algerian" w:hAnsi="Algerian"/>
        <w:b/>
        <w:i/>
      </w:rPr>
      <w:t xml:space="preserve"> </w:t>
    </w:r>
    <w:r w:rsidRPr="00764CDC">
      <w:rPr>
        <w:rFonts w:ascii="Times New Roman" w:hAnsi="Times New Roman" w:cs="Times New Roman"/>
        <w:b/>
        <w:i/>
      </w:rPr>
      <w:t>регистрации</w:t>
    </w:r>
    <w:r w:rsidRPr="00764CDC">
      <w:rPr>
        <w:rFonts w:ascii="Algerian" w:hAnsi="Algerian"/>
        <w:b/>
        <w:i/>
      </w:rPr>
      <w:t xml:space="preserve"> </w:t>
    </w:r>
    <w:r w:rsidRPr="00764CDC">
      <w:rPr>
        <w:rFonts w:ascii="Times New Roman" w:hAnsi="Times New Roman" w:cs="Times New Roman"/>
        <w:b/>
        <w:i/>
      </w:rPr>
      <w:t>участника</w:t>
    </w:r>
    <w:r w:rsidRPr="00764CDC">
      <w:rPr>
        <w:rFonts w:ascii="Algerian" w:hAnsi="Algerian"/>
        <w:b/>
        <w:i/>
      </w:rPr>
      <w:t xml:space="preserve"> </w:t>
    </w:r>
    <w:r w:rsidRPr="00764CDC">
      <w:rPr>
        <w:rFonts w:ascii="Times New Roman" w:hAnsi="Times New Roman" w:cs="Times New Roman"/>
        <w:b/>
        <w:i/>
      </w:rPr>
      <w:t>семинара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BBE"/>
    <w:multiLevelType w:val="hybridMultilevel"/>
    <w:tmpl w:val="6BF27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2121"/>
    <w:multiLevelType w:val="hybridMultilevel"/>
    <w:tmpl w:val="556E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54"/>
    <w:rsid w:val="000A41E6"/>
    <w:rsid w:val="00132B88"/>
    <w:rsid w:val="0019562E"/>
    <w:rsid w:val="001D1203"/>
    <w:rsid w:val="002D527E"/>
    <w:rsid w:val="002F04CB"/>
    <w:rsid w:val="002F056E"/>
    <w:rsid w:val="003B2437"/>
    <w:rsid w:val="00411AE6"/>
    <w:rsid w:val="00442E0E"/>
    <w:rsid w:val="004501CA"/>
    <w:rsid w:val="005D7616"/>
    <w:rsid w:val="005F4616"/>
    <w:rsid w:val="006011CF"/>
    <w:rsid w:val="00613C4E"/>
    <w:rsid w:val="00764CDC"/>
    <w:rsid w:val="007A7A5B"/>
    <w:rsid w:val="00921B20"/>
    <w:rsid w:val="009364DC"/>
    <w:rsid w:val="00C26F54"/>
    <w:rsid w:val="00CB78F3"/>
    <w:rsid w:val="00E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F54"/>
  </w:style>
  <w:style w:type="paragraph" w:styleId="a5">
    <w:name w:val="footer"/>
    <w:basedOn w:val="a"/>
    <w:link w:val="a6"/>
    <w:uiPriority w:val="99"/>
    <w:unhideWhenUsed/>
    <w:rsid w:val="00C2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F54"/>
  </w:style>
  <w:style w:type="table" w:styleId="a7">
    <w:name w:val="Table Grid"/>
    <w:basedOn w:val="a1"/>
    <w:uiPriority w:val="39"/>
    <w:rsid w:val="00C2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7A5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21B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F54"/>
  </w:style>
  <w:style w:type="paragraph" w:styleId="a5">
    <w:name w:val="footer"/>
    <w:basedOn w:val="a"/>
    <w:link w:val="a6"/>
    <w:uiPriority w:val="99"/>
    <w:unhideWhenUsed/>
    <w:rsid w:val="00C2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F54"/>
  </w:style>
  <w:style w:type="table" w:styleId="a7">
    <w:name w:val="Table Grid"/>
    <w:basedOn w:val="a1"/>
    <w:uiPriority w:val="39"/>
    <w:rsid w:val="00C26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7A5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21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p@cnir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4955-5440-4B9E-903A-22C57130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Моськина Анастасия Евгеньевна</dc:creator>
  <cp:lastModifiedBy>Моськина Анастасия Евгеньевна</cp:lastModifiedBy>
  <cp:revision>7</cp:revision>
  <dcterms:created xsi:type="dcterms:W3CDTF">2015-09-14T07:31:00Z</dcterms:created>
  <dcterms:modified xsi:type="dcterms:W3CDTF">2015-09-14T14:24:00Z</dcterms:modified>
</cp:coreProperties>
</file>